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440" w:lineRule="atLeast"/>
        <w:jc w:val="righ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Zagreb, 14. lipnja 2017.</w:t>
      </w:r>
    </w:p>
    <w:p>
      <w:pPr>
        <w:pStyle w:val="Default"/>
        <w:spacing w:line="440" w:lineRule="atLeast"/>
        <w:jc w:val="center"/>
        <w:rPr>
          <w:rFonts w:ascii="Geneva" w:cs="Geneva" w:hAnsi="Geneva" w:eastAsia="Geneva"/>
          <w:sz w:val="26"/>
          <w:szCs w:val="26"/>
        </w:rPr>
      </w:pPr>
    </w:p>
    <w:p>
      <w:pPr>
        <w:pStyle w:val="Default"/>
        <w:spacing w:line="440" w:lineRule="atLeast"/>
        <w:jc w:val="center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n-US"/>
        </w:rPr>
        <w:t>IMA LI NADE ZA PROVEDBU OBRAZOVNE REFORME BEZ SLOBODE DJELOVANJA?</w:t>
      </w:r>
    </w:p>
    <w:p>
      <w:pPr>
        <w:pStyle w:val="Default"/>
        <w:spacing w:line="320" w:lineRule="atLeast"/>
        <w:jc w:val="center"/>
        <w:rPr>
          <w:rFonts w:ascii="Geneva" w:cs="Geneva" w:hAnsi="Geneva" w:eastAsia="Geneva"/>
        </w:rPr>
      </w:pPr>
      <w:r>
        <w:rPr>
          <w:rFonts w:ascii="Geneva" w:hAnsi="Geneva" w:hint="default"/>
          <w:rtl w:val="0"/>
          <w:lang w:val="en-US"/>
        </w:rPr>
        <w:t> </w:t>
      </w:r>
    </w:p>
    <w:p>
      <w:pPr>
        <w:pStyle w:val="No Spacing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Premijer Plenkovi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 xml:space="preserve"> ju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 xml:space="preserve">er 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"http://hr.n1info.com/a212566/Vijesti/Nitko-pa-ni-ministrica-Divjak-nece-imati-odrijesene-ruke.html"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potvrdio</w:t>
      </w:r>
      <w:r>
        <w:rPr/>
        <w:fldChar w:fldCharType="end" w:fldLock="0"/>
      </w:r>
      <w:r>
        <w:rPr>
          <w:rFonts w:ascii="Calibri" w:cs="Calibri" w:hAnsi="Calibri" w:eastAsia="Calibri"/>
          <w:rtl w:val="0"/>
          <w:lang w:val="en-US"/>
        </w:rPr>
        <w:t xml:space="preserve"> opravdanost sumnji kako novoimenovana ministrica znanosti i obrazovanja Bla</w:t>
      </w:r>
      <w:r>
        <w:rPr>
          <w:rFonts w:ascii="Calibri" w:cs="Calibri" w:hAnsi="Calibri" w:eastAsia="Calibri"/>
          <w:rtl w:val="0"/>
          <w:lang w:val="en-US"/>
        </w:rPr>
        <w:t>ž</w:t>
      </w:r>
      <w:r>
        <w:rPr>
          <w:rFonts w:ascii="Calibri" w:cs="Calibri" w:hAnsi="Calibri" w:eastAsia="Calibri"/>
          <w:rtl w:val="0"/>
          <w:lang w:val="en-US"/>
        </w:rPr>
        <w:t>enka Divjak ne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>e imati odrije</w:t>
      </w:r>
      <w:r>
        <w:rPr>
          <w:rFonts w:ascii="Calibri" w:cs="Calibri" w:hAnsi="Calibri" w:eastAsia="Calibri"/>
          <w:rtl w:val="0"/>
          <w:lang w:val="en-US"/>
        </w:rPr>
        <w:t>š</w:t>
      </w:r>
      <w:r>
        <w:rPr>
          <w:rFonts w:ascii="Calibri" w:cs="Calibri" w:hAnsi="Calibri" w:eastAsia="Calibri"/>
          <w:rtl w:val="0"/>
          <w:lang w:val="en-US"/>
        </w:rPr>
        <w:t>ene ruke, ve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>e on kao kapetan broda kormilariti brodom zvanim obrazovanje. Posljednjih 27 godina, a posebice posljednjih dana, za vladaju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 xml:space="preserve">e </w:t>
      </w:r>
      <w:r>
        <w:rPr>
          <w:rFonts w:ascii="Calibri" w:cs="Calibri" w:hAnsi="Calibri" w:eastAsia="Calibri"/>
          <w:rtl w:val="0"/>
          <w:lang w:val="en-US"/>
        </w:rPr>
        <w:t xml:space="preserve">je </w:t>
      </w:r>
      <w:r>
        <w:rPr>
          <w:rFonts w:ascii="Calibri" w:cs="Calibri" w:hAnsi="Calibri" w:eastAsia="Calibri"/>
          <w:rtl w:val="0"/>
          <w:lang w:val="en-US"/>
        </w:rPr>
        <w:t>obrazovanje ni</w:t>
      </w:r>
      <w:r>
        <w:rPr>
          <w:rFonts w:ascii="Calibri" w:cs="Calibri" w:hAnsi="Calibri" w:eastAsia="Calibri"/>
          <w:rtl w:val="0"/>
          <w:lang w:val="en-US"/>
        </w:rPr>
        <w:t>š</w:t>
      </w:r>
      <w:r>
        <w:rPr>
          <w:rFonts w:ascii="Calibri" w:cs="Calibri" w:hAnsi="Calibri" w:eastAsia="Calibri"/>
          <w:rtl w:val="0"/>
          <w:lang w:val="en-US"/>
        </w:rPr>
        <w:t>ta manje nego trgova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ki brod koji prodaje maglu upakiranu u inovativna rje</w:t>
      </w:r>
      <w:r>
        <w:rPr>
          <w:rFonts w:ascii="Calibri" w:cs="Calibri" w:hAnsi="Calibri" w:eastAsia="Calibri"/>
          <w:rtl w:val="0"/>
          <w:lang w:val="en-US"/>
        </w:rPr>
        <w:t>š</w:t>
      </w:r>
      <w:r>
        <w:rPr>
          <w:rFonts w:ascii="Calibri" w:cs="Calibri" w:hAnsi="Calibri" w:eastAsia="Calibri"/>
          <w:rtl w:val="0"/>
          <w:lang w:val="en-US"/>
        </w:rPr>
        <w:t xml:space="preserve">enja iz </w:t>
      </w:r>
      <w:r>
        <w:rPr>
          <w:rFonts w:ascii="Calibri" w:cs="Calibri" w:hAnsi="Calibri" w:eastAsia="Calibri"/>
          <w:rtl w:val="0"/>
          <w:lang w:val="en-US"/>
        </w:rPr>
        <w:t>Š</w:t>
      </w:r>
      <w:r>
        <w:rPr>
          <w:rFonts w:ascii="Calibri" w:cs="Calibri" w:hAnsi="Calibri" w:eastAsia="Calibri"/>
          <w:rtl w:val="0"/>
          <w:lang w:val="en-US"/>
        </w:rPr>
        <w:t xml:space="preserve">vedske. </w:t>
      </w:r>
    </w:p>
    <w:p>
      <w:pPr>
        <w:pStyle w:val="No Spacing"/>
        <w:jc w:val="both"/>
        <w:rPr>
          <w:rFonts w:ascii="Calibri" w:cs="Calibri" w:hAnsi="Calibri" w:eastAsia="Calibri"/>
        </w:rPr>
      </w:pPr>
    </w:p>
    <w:p>
      <w:pPr>
        <w:pStyle w:val="No Spacing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Naime, odgovornost premijera je da vodi Vladu koja po</w:t>
      </w:r>
      <w:r>
        <w:rPr>
          <w:rFonts w:ascii="Calibri" w:cs="Calibri" w:hAnsi="Calibri" w:eastAsia="Calibri"/>
          <w:rtl w:val="0"/>
          <w:lang w:val="en-US"/>
        </w:rPr>
        <w:t>š</w:t>
      </w:r>
      <w:r>
        <w:rPr>
          <w:rFonts w:ascii="Calibri" w:cs="Calibri" w:hAnsi="Calibri" w:eastAsia="Calibri"/>
          <w:rtl w:val="0"/>
          <w:lang w:val="en-US"/>
        </w:rPr>
        <w:t xml:space="preserve">tuje zakone i provodi strategije donesene u Hrvatskom saboru pa tako i Strategiju obrazovanja, znanosti i tehnologije, 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 xml:space="preserve">iju provedbu treba vratiti na pravi kurs. </w:t>
      </w:r>
      <w:r>
        <w:rPr>
          <w:rFonts w:ascii="Calibri" w:cs="Calibri" w:hAnsi="Calibri" w:eastAsia="Calibri"/>
          <w:rtl w:val="0"/>
          <w:lang w:val="en-US"/>
        </w:rPr>
        <w:t> </w:t>
      </w:r>
      <w:r>
        <w:rPr>
          <w:rFonts w:ascii="Calibri" w:cs="Calibri" w:hAnsi="Calibri" w:eastAsia="Calibri"/>
          <w:rtl w:val="0"/>
          <w:lang w:val="en-US"/>
        </w:rPr>
        <w:t>Premijer tim poru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uje kako Bla</w:t>
      </w:r>
      <w:r>
        <w:rPr>
          <w:rFonts w:ascii="Calibri" w:cs="Calibri" w:hAnsi="Calibri" w:eastAsia="Calibri"/>
          <w:rtl w:val="0"/>
          <w:lang w:val="en-US"/>
        </w:rPr>
        <w:t>ž</w:t>
      </w:r>
      <w:r>
        <w:rPr>
          <w:rFonts w:ascii="Calibri" w:cs="Calibri" w:hAnsi="Calibri" w:eastAsia="Calibri"/>
          <w:rtl w:val="0"/>
          <w:lang w:val="en-US"/>
        </w:rPr>
        <w:t>enka Divjak, unato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 xml:space="preserve"> kompetencijama i referencama, ne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>e imati mogu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>nost upravljati odgojno-obrazovnom reformom po principima transparentnosti i neovisnosti. Stoga je potrebno upitati, prijeti li obrazovanju novi brodolom, zbog ponavljanja nedemokratskih i netransparentnih procedura i tako stvorenih tijela koje su cjelovitu kurikularnu reformu stavile u slu</w:t>
      </w:r>
      <w:r>
        <w:rPr>
          <w:rFonts w:ascii="Calibri" w:cs="Calibri" w:hAnsi="Calibri" w:eastAsia="Calibri"/>
          <w:rtl w:val="0"/>
          <w:lang w:val="en-US"/>
        </w:rPr>
        <w:t>ž</w:t>
      </w:r>
      <w:r>
        <w:rPr>
          <w:rFonts w:ascii="Calibri" w:cs="Calibri" w:hAnsi="Calibri" w:eastAsia="Calibri"/>
          <w:rtl w:val="0"/>
          <w:lang w:val="en-US"/>
        </w:rPr>
        <w:t>bu jedne isklju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ive ideologije?</w:t>
      </w:r>
    </w:p>
    <w:p>
      <w:pPr>
        <w:pStyle w:val="No Spacing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 </w:t>
      </w:r>
    </w:p>
    <w:p>
      <w:pPr>
        <w:pStyle w:val="No Spacing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U demokratskoj zemlji 21. stolje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 xml:space="preserve">a koja na 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elu ima ministricu profila Bla</w:t>
      </w:r>
      <w:r>
        <w:rPr>
          <w:rFonts w:ascii="Calibri" w:cs="Calibri" w:hAnsi="Calibri" w:eastAsia="Calibri"/>
          <w:rtl w:val="0"/>
          <w:lang w:val="en-US"/>
        </w:rPr>
        <w:t>ž</w:t>
      </w:r>
      <w:r>
        <w:rPr>
          <w:rFonts w:ascii="Calibri" w:cs="Calibri" w:hAnsi="Calibri" w:eastAsia="Calibri"/>
          <w:rtl w:val="0"/>
          <w:lang w:val="en-US"/>
        </w:rPr>
        <w:t>enke Divjak o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ekivala bi se uspje</w:t>
      </w:r>
      <w:r>
        <w:rPr>
          <w:rFonts w:ascii="Calibri" w:cs="Calibri" w:hAnsi="Calibri" w:eastAsia="Calibri"/>
          <w:rtl w:val="0"/>
          <w:lang w:val="en-US"/>
        </w:rPr>
        <w:t>š</w:t>
      </w:r>
      <w:r>
        <w:rPr>
          <w:rFonts w:ascii="Calibri" w:cs="Calibri" w:hAnsi="Calibri" w:eastAsia="Calibri"/>
          <w:rtl w:val="0"/>
          <w:lang w:val="en-US"/>
        </w:rPr>
        <w:t>na i na rezultat</w:t>
      </w:r>
      <w:r>
        <w:rPr>
          <w:rFonts w:ascii="Calibri" w:cs="Calibri" w:hAnsi="Calibri" w:eastAsia="Calibri"/>
          <w:rtl w:val="0"/>
          <w:lang w:val="en-US"/>
        </w:rPr>
        <w:t>ima</w:t>
      </w:r>
      <w:r>
        <w:rPr>
          <w:rFonts w:ascii="Calibri" w:cs="Calibri" w:hAnsi="Calibri" w:eastAsia="Calibri"/>
          <w:rtl w:val="0"/>
          <w:lang w:val="en-US"/>
        </w:rPr>
        <w:t xml:space="preserve"> bazirana provedba Strategije obrazovanja, znanosti i tehnologije, pove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>anje prora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una za obrazovanje na 6% BDP-a do 2020. godine i uspostava okvira za demokratizaciju sustava odgoja i obrazovanja.</w:t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Jednako tako, o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ekivala bi se provedba Cjelovite kurikularne reforme u kojoj su STEM i gra</w:t>
      </w:r>
      <w:r>
        <w:rPr>
          <w:rFonts w:ascii="Calibri" w:cs="Calibri" w:hAnsi="Calibri" w:eastAsia="Calibri"/>
          <w:rtl w:val="0"/>
          <w:lang w:val="en-US"/>
        </w:rPr>
        <w:t>đ</w:t>
      </w:r>
      <w:r>
        <w:rPr>
          <w:rFonts w:ascii="Calibri" w:cs="Calibri" w:hAnsi="Calibri" w:eastAsia="Calibri"/>
          <w:rtl w:val="0"/>
          <w:lang w:val="en-US"/>
        </w:rPr>
        <w:t>anski odgoj i obrazovanje jednako va</w:t>
      </w:r>
      <w:r>
        <w:rPr>
          <w:rFonts w:ascii="Calibri" w:cs="Calibri" w:hAnsi="Calibri" w:eastAsia="Calibri"/>
          <w:rtl w:val="0"/>
          <w:lang w:val="en-US"/>
        </w:rPr>
        <w:t>ž</w:t>
      </w:r>
      <w:r>
        <w:rPr>
          <w:rFonts w:ascii="Calibri" w:cs="Calibri" w:hAnsi="Calibri" w:eastAsia="Calibri"/>
          <w:rtl w:val="0"/>
          <w:lang w:val="en-US"/>
        </w:rPr>
        <w:t>na podru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ja odgoja i obrazovanja. S pravom bi se o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 xml:space="preserve">ekivalo i ponovno formiranje Ekspertne radne skupine koja razvija demokratsku </w:t>
      </w:r>
      <w:r>
        <w:rPr>
          <w:rFonts w:ascii="Calibri" w:cs="Calibri" w:hAnsi="Calibri" w:eastAsia="Calibri"/>
          <w:rtl w:val="0"/>
          <w:lang w:val="en-US"/>
        </w:rPr>
        <w:t>š</w:t>
      </w:r>
      <w:r>
        <w:rPr>
          <w:rFonts w:ascii="Calibri" w:cs="Calibri" w:hAnsi="Calibri" w:eastAsia="Calibri"/>
          <w:rtl w:val="0"/>
          <w:lang w:val="en-US"/>
        </w:rPr>
        <w:t xml:space="preserve">kolu i 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 xml:space="preserve">iji 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lanovi i voditelj/ica svojim kompetencijama odgovaraju visoko postavljenim izbornim kriterijima, a pritom sura</w:t>
      </w:r>
      <w:r>
        <w:rPr>
          <w:rFonts w:ascii="Calibri" w:cs="Calibri" w:hAnsi="Calibri" w:eastAsia="Calibri"/>
          <w:rtl w:val="0"/>
          <w:lang w:val="en-US"/>
        </w:rPr>
        <w:t>đ</w:t>
      </w:r>
      <w:r>
        <w:rPr>
          <w:rFonts w:ascii="Calibri" w:cs="Calibri" w:hAnsi="Calibri" w:eastAsia="Calibri"/>
          <w:rtl w:val="0"/>
          <w:lang w:val="en-US"/>
        </w:rPr>
        <w:t>uju s nastavnicama, u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iteljima i drugima iz struke. Isto tako, o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ekivla bi se i smjena onih koji su se, poput Dijane Vican, pokazali neprofesionalnima voditi transparentne procese utemeljene na stru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nosti.</w:t>
      </w:r>
    </w:p>
    <w:p>
      <w:pPr>
        <w:pStyle w:val="No Spacing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 </w:t>
      </w:r>
    </w:p>
    <w:p>
      <w:pPr>
        <w:pStyle w:val="No Spacing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O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>ekivanja i nisu tako velika, me</w:t>
      </w:r>
      <w:r>
        <w:rPr>
          <w:rFonts w:ascii="Calibri" w:cs="Calibri" w:hAnsi="Calibri" w:eastAsia="Calibri"/>
          <w:rtl w:val="0"/>
          <w:lang w:val="en-US"/>
        </w:rPr>
        <w:t>đ</w:t>
      </w:r>
      <w:r>
        <w:rPr>
          <w:rFonts w:ascii="Calibri" w:cs="Calibri" w:hAnsi="Calibri" w:eastAsia="Calibri"/>
          <w:rtl w:val="0"/>
          <w:lang w:val="en-US"/>
        </w:rPr>
        <w:t>utim postavlja se pitanje ho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>e li, i koliko dugo, Ministarstvo raditi u svome revijalnom tonu i potapati reformske promjene poput odba</w:t>
      </w:r>
      <w:r>
        <w:rPr>
          <w:rFonts w:ascii="Calibri" w:cs="Calibri" w:hAnsi="Calibri" w:eastAsia="Calibri"/>
          <w:rtl w:val="0"/>
          <w:lang w:val="en-US"/>
        </w:rPr>
        <w:t>č</w:t>
      </w:r>
      <w:r>
        <w:rPr>
          <w:rFonts w:ascii="Calibri" w:cs="Calibri" w:hAnsi="Calibri" w:eastAsia="Calibri"/>
          <w:rtl w:val="0"/>
          <w:lang w:val="en-US"/>
        </w:rPr>
        <w:t xml:space="preserve">enog tereta s broda. U floti vladinih ministarskih brodova, premijer jest kapetan, ali obrazovnim brodom treba kormilariti imenovana ministrica Divjak i sukladno ruti zacrtanoj u Strategiji obrazovanja, znanosti i tehnologije, dovesti do </w:t>
      </w:r>
      <w:r>
        <w:rPr>
          <w:rFonts w:ascii="Calibri" w:cs="Calibri" w:hAnsi="Calibri" w:eastAsia="Calibri"/>
          <w:rtl w:val="0"/>
          <w:lang w:val="en-US"/>
        </w:rPr>
        <w:t>ž</w:t>
      </w:r>
      <w:r>
        <w:rPr>
          <w:rFonts w:ascii="Calibri" w:cs="Calibri" w:hAnsi="Calibri" w:eastAsia="Calibri"/>
          <w:rtl w:val="0"/>
          <w:lang w:val="en-US"/>
        </w:rPr>
        <w:t>eljenih promjena koje su opetovano tra</w:t>
      </w:r>
      <w:r>
        <w:rPr>
          <w:rFonts w:ascii="Calibri" w:cs="Calibri" w:hAnsi="Calibri" w:eastAsia="Calibri"/>
          <w:rtl w:val="0"/>
          <w:lang w:val="en-US"/>
        </w:rPr>
        <w:t>ž</w:t>
      </w:r>
      <w:r>
        <w:rPr>
          <w:rFonts w:ascii="Calibri" w:cs="Calibri" w:hAnsi="Calibri" w:eastAsia="Calibri"/>
          <w:rtl w:val="0"/>
          <w:lang w:val="en-US"/>
        </w:rPr>
        <w:t>ili deseci tisu</w:t>
      </w:r>
      <w:r>
        <w:rPr>
          <w:rFonts w:ascii="Calibri" w:cs="Calibri" w:hAnsi="Calibri" w:eastAsia="Calibri"/>
          <w:rtl w:val="0"/>
          <w:lang w:val="en-US"/>
        </w:rPr>
        <w:t>ć</w:t>
      </w:r>
      <w:r>
        <w:rPr>
          <w:rFonts w:ascii="Calibri" w:cs="Calibri" w:hAnsi="Calibri" w:eastAsia="Calibri"/>
          <w:rtl w:val="0"/>
          <w:lang w:val="en-US"/>
        </w:rPr>
        <w:t xml:space="preserve">a gradjana. </w:t>
      </w:r>
    </w:p>
    <w:p>
      <w:pPr>
        <w:pStyle w:val="No Spacing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 </w:t>
      </w:r>
    </w:p>
    <w:p>
      <w:pPr>
        <w:pStyle w:val="No Spacing"/>
        <w:jc w:val="both"/>
        <w:rPr>
          <w:rFonts w:ascii="Calibri" w:cs="Calibri" w:hAnsi="Calibri" w:eastAsia="Calibri"/>
        </w:rPr>
      </w:pPr>
    </w:p>
    <w:p>
      <w:pPr>
        <w:pStyle w:val="No Spacing"/>
        <w:jc w:val="both"/>
      </w:pP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Kontakt: Emina Bu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inki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ć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, GOOD Inicijativa, 01/4820094,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"http://oz.goo.hr"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oz.goo.hr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hd w:val="clear" w:color="auto" w:fill="ffffff"/>
          <w:rtl w:val="0"/>
          <w:lang w:val="en-US"/>
        </w:rPr>
        <w:t xml:space="preserve">   </w:t>
      </w:r>
    </w:p>
    <w:sectPr>
      <w:headerReference w:type="default" r:id="rId4"/>
      <w:footerReference w:type="default" r:id="rId5"/>
      <w:pgSz w:w="11900" w:h="16840" w:orient="portrait"/>
      <w:pgMar w:top="2835" w:right="1268" w:bottom="1440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ne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5719822</wp:posOffset>
          </wp:positionH>
          <wp:positionV relativeFrom="page">
            <wp:posOffset>660400</wp:posOffset>
          </wp:positionV>
          <wp:extent cx="1024513" cy="682625"/>
          <wp:effectExtent l="0" t="0" r="0" b="0"/>
          <wp:wrapNone/>
          <wp:docPr id="1073741825" name="officeArt object" descr="GOOD-klupko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OOD-klupko.psd" descr="GOOD-klupko.ps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513" cy="682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838199</wp:posOffset>
          </wp:positionH>
          <wp:positionV relativeFrom="page">
            <wp:posOffset>448732</wp:posOffset>
          </wp:positionV>
          <wp:extent cx="657860" cy="315263"/>
          <wp:effectExtent l="0" t="0" r="0" b="0"/>
          <wp:wrapNone/>
          <wp:docPr id="1073741826" name="officeArt object" descr="GOOD-inicijativa-logo-2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OOD-inicijativa-logo-2.psd" descr="GOOD-inicijativa-logo-2.psd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3152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2214560</wp:posOffset>
          </wp:positionH>
          <wp:positionV relativeFrom="page">
            <wp:posOffset>448309</wp:posOffset>
          </wp:positionV>
          <wp:extent cx="3132455" cy="1021715"/>
          <wp:effectExtent l="0" t="0" r="0" b="0"/>
          <wp:wrapNone/>
          <wp:docPr id="1073741827" name="officeArt object" descr="OZ vizual-3boje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Z vizual-3boje-1.jpg" descr="OZ vizual-3boje-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455" cy="1021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color w:val="000000"/>
      <w:u w:color="000000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Calibri" w:cs="Calibri" w:hAnsi="Calibri" w:eastAsia="Calibri"/>
      <w:color w:val="0000ff"/>
      <w:sz w:val="24"/>
      <w:szCs w:val="24"/>
      <w:u w:val="single" w:color="0000ff"/>
      <w:shd w:val="clear" w:color="auto" w:fill="ff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