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BC6" w:rsidRPr="00386DB8" w:rsidRDefault="00A67BC6" w:rsidP="00E10EC0">
      <w:pPr>
        <w:autoSpaceDE w:val="0"/>
        <w:autoSpaceDN w:val="0"/>
        <w:adjustRightInd w:val="0"/>
        <w:spacing w:after="0" w:line="288" w:lineRule="auto"/>
        <w:rPr>
          <w:lang w:val="hr-HR"/>
        </w:rPr>
      </w:pPr>
      <w:r w:rsidRPr="00386DB8">
        <w:rPr>
          <w:noProof/>
          <w:lang w:val="hr-HR" w:eastAsia="hr-HR"/>
        </w:rPr>
        <w:drawing>
          <wp:anchor distT="0" distB="0" distL="114300" distR="114300" simplePos="0" relativeHeight="251658240" behindDoc="1" locked="0" layoutInCell="1" allowOverlap="1" wp14:anchorId="0AD2660F" wp14:editId="44A20293">
            <wp:simplePos x="0" y="0"/>
            <wp:positionH relativeFrom="column">
              <wp:posOffset>-318770</wp:posOffset>
            </wp:positionH>
            <wp:positionV relativeFrom="paragraph">
              <wp:posOffset>-795020</wp:posOffset>
            </wp:positionV>
            <wp:extent cx="1647825" cy="12681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ms-logo-tran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26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D9D" w:rsidRPr="00386DB8">
        <w:rPr>
          <w:lang w:val="hr-HR"/>
        </w:rPr>
        <w:t xml:space="preserve"> </w:t>
      </w:r>
    </w:p>
    <w:p w:rsidR="00E10EC0" w:rsidRDefault="004F5184" w:rsidP="00E10EC0">
      <w:pPr>
        <w:pBdr>
          <w:bottom w:val="thickThinSmallGap" w:sz="12" w:space="1" w:color="auto"/>
        </w:pBdr>
        <w:autoSpaceDE w:val="0"/>
        <w:autoSpaceDN w:val="0"/>
        <w:adjustRightInd w:val="0"/>
        <w:spacing w:after="0" w:line="288" w:lineRule="auto"/>
        <w:rPr>
          <w:rStyle w:val="Hyperlink"/>
          <w:rFonts w:asciiTheme="minorHAnsi" w:hAnsiTheme="minorHAnsi" w:cs="Arial"/>
          <w:color w:val="auto"/>
          <w:lang w:val="hr-HR"/>
        </w:rPr>
      </w:pPr>
      <w:r>
        <w:rPr>
          <w:rFonts w:asciiTheme="minorHAnsi" w:hAnsiTheme="minorHAnsi" w:cs="Arial"/>
          <w:lang w:val="hr-HR"/>
        </w:rPr>
        <w:t xml:space="preserve"> </w:t>
      </w:r>
      <w:r w:rsidR="00C42D9D" w:rsidRPr="00386DB8">
        <w:rPr>
          <w:rFonts w:asciiTheme="minorHAnsi" w:hAnsiTheme="minorHAnsi" w:cs="Arial"/>
          <w:lang w:val="hr-HR"/>
        </w:rPr>
        <w:t xml:space="preserve">Selska cesta 112a, 10 000 Zagreb, tel/fax: 482 00 94; </w:t>
      </w:r>
      <w:hyperlink r:id="rId9" w:history="1">
        <w:r w:rsidR="00C42D9D" w:rsidRPr="00386DB8">
          <w:rPr>
            <w:rStyle w:val="Hyperlink"/>
            <w:rFonts w:asciiTheme="minorHAnsi" w:hAnsiTheme="minorHAnsi" w:cs="Arial"/>
            <w:color w:val="auto"/>
            <w:lang w:val="hr-HR"/>
          </w:rPr>
          <w:t>cms@cms.hr</w:t>
        </w:r>
      </w:hyperlink>
      <w:r w:rsidR="00C42D9D" w:rsidRPr="00386DB8">
        <w:rPr>
          <w:rFonts w:asciiTheme="minorHAnsi" w:hAnsiTheme="minorHAnsi" w:cs="Arial"/>
          <w:lang w:val="hr-HR"/>
        </w:rPr>
        <w:t xml:space="preserve">; </w:t>
      </w:r>
      <w:hyperlink r:id="rId10" w:history="1">
        <w:r w:rsidR="00C42D9D" w:rsidRPr="00386DB8">
          <w:rPr>
            <w:rStyle w:val="Hyperlink"/>
            <w:rFonts w:asciiTheme="minorHAnsi" w:hAnsiTheme="minorHAnsi" w:cs="Arial"/>
            <w:color w:val="auto"/>
            <w:lang w:val="hr-HR"/>
          </w:rPr>
          <w:t>www.cms.hr</w:t>
        </w:r>
      </w:hyperlink>
    </w:p>
    <w:p w:rsidR="00E10EC0" w:rsidRPr="00E10EC0" w:rsidRDefault="00E10EC0" w:rsidP="00E10EC0">
      <w:pPr>
        <w:autoSpaceDE w:val="0"/>
        <w:autoSpaceDN w:val="0"/>
        <w:adjustRightInd w:val="0"/>
        <w:spacing w:after="0" w:line="288" w:lineRule="auto"/>
        <w:jc w:val="right"/>
        <w:rPr>
          <w:rFonts w:cs="Arial"/>
          <w:bCs/>
          <w:color w:val="222222"/>
          <w:shd w:val="clear" w:color="auto" w:fill="FFFFFF"/>
          <w:lang w:val="hr-HR"/>
        </w:rPr>
      </w:pPr>
      <w:r>
        <w:rPr>
          <w:rFonts w:asciiTheme="minorHAnsi" w:hAnsiTheme="minorHAnsi" w:cs="Arial"/>
          <w:lang w:val="hr-HR"/>
        </w:rPr>
        <w:tab/>
      </w:r>
      <w:r w:rsidRPr="00E10EC0">
        <w:rPr>
          <w:rFonts w:cs="Arial"/>
          <w:bCs/>
          <w:color w:val="222222"/>
          <w:shd w:val="clear" w:color="auto" w:fill="FFFFFF"/>
          <w:lang w:val="hr-HR"/>
        </w:rPr>
        <w:t>MEDIJIMA I NOVINARIMA</w:t>
      </w:r>
    </w:p>
    <w:p w:rsidR="00E10EC0" w:rsidRPr="00E10EC0" w:rsidRDefault="00021E13" w:rsidP="00E10EC0">
      <w:pPr>
        <w:autoSpaceDE w:val="0"/>
        <w:autoSpaceDN w:val="0"/>
        <w:adjustRightInd w:val="0"/>
        <w:spacing w:after="0" w:line="288" w:lineRule="auto"/>
        <w:jc w:val="right"/>
        <w:rPr>
          <w:rFonts w:cs="Arial"/>
          <w:bCs/>
          <w:color w:val="222222"/>
          <w:shd w:val="clear" w:color="auto" w:fill="FFFFFF"/>
          <w:lang w:val="hr-HR"/>
        </w:rPr>
      </w:pPr>
      <w:r>
        <w:rPr>
          <w:rFonts w:cs="Arial"/>
          <w:bCs/>
          <w:color w:val="222222"/>
          <w:shd w:val="clear" w:color="auto" w:fill="FFFFFF"/>
          <w:lang w:val="hr-HR"/>
        </w:rPr>
        <w:t>Zagreb</w:t>
      </w:r>
      <w:r w:rsidR="00E10EC0" w:rsidRPr="00021E13">
        <w:rPr>
          <w:rFonts w:cs="Arial"/>
          <w:bCs/>
          <w:color w:val="222222"/>
          <w:shd w:val="clear" w:color="auto" w:fill="FFFFFF"/>
          <w:lang w:val="hr-HR"/>
        </w:rPr>
        <w:t xml:space="preserve">, </w:t>
      </w:r>
      <w:r w:rsidRPr="00021E13">
        <w:rPr>
          <w:rFonts w:cs="Arial"/>
          <w:bCs/>
          <w:color w:val="222222"/>
          <w:shd w:val="clear" w:color="auto" w:fill="FFFFFF"/>
          <w:lang w:val="hr-HR"/>
        </w:rPr>
        <w:t>8. veljače 2018.</w:t>
      </w:r>
    </w:p>
    <w:p w:rsidR="00E10EC0" w:rsidRDefault="00E10EC0" w:rsidP="00E10EC0">
      <w:pPr>
        <w:spacing w:after="0" w:line="288" w:lineRule="auto"/>
        <w:jc w:val="center"/>
        <w:rPr>
          <w:rFonts w:cs="Arial"/>
          <w:b/>
          <w:lang w:val="hr-HR"/>
        </w:rPr>
      </w:pPr>
    </w:p>
    <w:p w:rsidR="00E10EC0" w:rsidRPr="00430C4D" w:rsidRDefault="00775C4B" w:rsidP="00E10EC0">
      <w:pPr>
        <w:spacing w:after="0" w:line="288" w:lineRule="auto"/>
        <w:jc w:val="center"/>
        <w:rPr>
          <w:rFonts w:cs="Arial"/>
          <w:sz w:val="24"/>
          <w:szCs w:val="24"/>
          <w:lang w:val="hr-HR"/>
        </w:rPr>
      </w:pPr>
      <w:r w:rsidRPr="00430C4D">
        <w:rPr>
          <w:rFonts w:cs="Arial"/>
          <w:sz w:val="24"/>
          <w:szCs w:val="24"/>
          <w:lang w:val="hr-HR"/>
        </w:rPr>
        <w:t>POVODOM DOPISA KOJI JE PUČKA PRAVOBRANITELJICA UPUTILA DORH-u</w:t>
      </w:r>
    </w:p>
    <w:p w:rsidR="00E10EC0" w:rsidRPr="00430C4D" w:rsidRDefault="00E10EC0" w:rsidP="00430C4D">
      <w:pPr>
        <w:spacing w:after="0" w:line="288" w:lineRule="auto"/>
        <w:jc w:val="center"/>
        <w:rPr>
          <w:rFonts w:cs="Arial"/>
          <w:b/>
          <w:sz w:val="28"/>
          <w:szCs w:val="28"/>
          <w:lang w:val="hr-HR"/>
        </w:rPr>
      </w:pPr>
      <w:r w:rsidRPr="00E10EC0">
        <w:rPr>
          <w:rFonts w:cs="Arial"/>
          <w:b/>
          <w:sz w:val="28"/>
          <w:szCs w:val="28"/>
          <w:lang w:val="hr-HR"/>
        </w:rPr>
        <w:t xml:space="preserve"> </w:t>
      </w:r>
      <w:r w:rsidR="00430C4D" w:rsidRPr="00430C4D">
        <w:rPr>
          <w:color w:val="000000"/>
        </w:rPr>
        <w:t xml:space="preserve"> </w:t>
      </w:r>
      <w:r w:rsidR="00430C4D" w:rsidRPr="00430C4D">
        <w:rPr>
          <w:rFonts w:cs="Arial"/>
          <w:b/>
          <w:sz w:val="28"/>
          <w:szCs w:val="28"/>
        </w:rPr>
        <w:t xml:space="preserve">MUP </w:t>
      </w:r>
      <w:proofErr w:type="spellStart"/>
      <w:r w:rsidR="00430C4D" w:rsidRPr="00430C4D">
        <w:rPr>
          <w:rFonts w:cs="Arial"/>
          <w:b/>
          <w:sz w:val="28"/>
          <w:szCs w:val="28"/>
        </w:rPr>
        <w:t>izdao</w:t>
      </w:r>
      <w:proofErr w:type="spellEnd"/>
      <w:r w:rsidR="00430C4D" w:rsidRPr="00430C4D">
        <w:rPr>
          <w:rFonts w:cs="Arial"/>
          <w:b/>
          <w:sz w:val="28"/>
          <w:szCs w:val="28"/>
        </w:rPr>
        <w:t xml:space="preserve"> </w:t>
      </w:r>
      <w:proofErr w:type="spellStart"/>
      <w:r w:rsidR="00430C4D" w:rsidRPr="00430C4D">
        <w:rPr>
          <w:rFonts w:cs="Arial"/>
          <w:b/>
          <w:sz w:val="28"/>
          <w:szCs w:val="28"/>
        </w:rPr>
        <w:t>nezakonite</w:t>
      </w:r>
      <w:proofErr w:type="spellEnd"/>
      <w:r w:rsidR="00430C4D" w:rsidRPr="00430C4D">
        <w:rPr>
          <w:rFonts w:cs="Arial"/>
          <w:b/>
          <w:sz w:val="28"/>
          <w:szCs w:val="28"/>
        </w:rPr>
        <w:t xml:space="preserve"> </w:t>
      </w:r>
      <w:proofErr w:type="spellStart"/>
      <w:r w:rsidR="00430C4D" w:rsidRPr="00430C4D">
        <w:rPr>
          <w:rFonts w:cs="Arial"/>
          <w:b/>
          <w:sz w:val="28"/>
          <w:szCs w:val="28"/>
        </w:rPr>
        <w:t>naredbe</w:t>
      </w:r>
      <w:proofErr w:type="spellEnd"/>
      <w:r w:rsidR="00430C4D" w:rsidRPr="00430C4D">
        <w:rPr>
          <w:rFonts w:cs="Arial"/>
          <w:b/>
          <w:sz w:val="28"/>
          <w:szCs w:val="28"/>
        </w:rPr>
        <w:t xml:space="preserve"> </w:t>
      </w:r>
      <w:proofErr w:type="spellStart"/>
      <w:r w:rsidR="00430C4D" w:rsidRPr="00430C4D">
        <w:rPr>
          <w:rFonts w:cs="Arial"/>
          <w:b/>
          <w:sz w:val="28"/>
          <w:szCs w:val="28"/>
        </w:rPr>
        <w:t>svojim</w:t>
      </w:r>
      <w:proofErr w:type="spellEnd"/>
      <w:r w:rsidR="00430C4D" w:rsidRPr="00430C4D">
        <w:rPr>
          <w:rFonts w:cs="Arial"/>
          <w:b/>
          <w:sz w:val="28"/>
          <w:szCs w:val="28"/>
        </w:rPr>
        <w:t xml:space="preserve"> </w:t>
      </w:r>
      <w:proofErr w:type="spellStart"/>
      <w:r w:rsidR="00430C4D" w:rsidRPr="00430C4D">
        <w:rPr>
          <w:rFonts w:cs="Arial"/>
          <w:b/>
          <w:sz w:val="28"/>
          <w:szCs w:val="28"/>
        </w:rPr>
        <w:t>djelatnicima</w:t>
      </w:r>
      <w:proofErr w:type="spellEnd"/>
      <w:r w:rsidR="00430C4D" w:rsidRPr="00430C4D">
        <w:rPr>
          <w:rFonts w:cs="Arial"/>
          <w:b/>
          <w:sz w:val="28"/>
          <w:szCs w:val="28"/>
        </w:rPr>
        <w:t>?</w:t>
      </w:r>
    </w:p>
    <w:p w:rsidR="00E10EC0" w:rsidRDefault="00E10EC0" w:rsidP="00E10EC0">
      <w:pPr>
        <w:tabs>
          <w:tab w:val="left" w:pos="3043"/>
        </w:tabs>
        <w:spacing w:after="0" w:line="288" w:lineRule="auto"/>
        <w:jc w:val="both"/>
        <w:rPr>
          <w:rFonts w:cs="Arial"/>
          <w:lang w:val="hr-HR"/>
        </w:rPr>
      </w:pPr>
    </w:p>
    <w:p w:rsidR="00C83B35" w:rsidRDefault="00115A35" w:rsidP="00021E13">
      <w:pPr>
        <w:spacing w:line="240" w:lineRule="auto"/>
        <w:contextualSpacing/>
        <w:jc w:val="both"/>
        <w:rPr>
          <w:lang w:val="hr-HR"/>
        </w:rPr>
      </w:pPr>
      <w:r w:rsidRPr="002B44DF">
        <w:rPr>
          <w:b/>
          <w:lang w:val="hr-HR"/>
        </w:rPr>
        <w:t xml:space="preserve">MUP </w:t>
      </w:r>
      <w:r w:rsidRPr="00115A35">
        <w:rPr>
          <w:b/>
          <w:lang w:val="hr-HR"/>
        </w:rPr>
        <w:t>tvrdi kako</w:t>
      </w:r>
      <w:r w:rsidRPr="002B44DF">
        <w:rPr>
          <w:b/>
          <w:lang w:val="hr-HR"/>
        </w:rPr>
        <w:t xml:space="preserve"> nije u posjedu ključnih snimaka zbog tzv. „tehničkih poteškoća“ što </w:t>
      </w:r>
      <w:r w:rsidR="003E2421">
        <w:rPr>
          <w:b/>
          <w:lang w:val="hr-HR"/>
        </w:rPr>
        <w:t>može upućivati</w:t>
      </w:r>
      <w:bookmarkStart w:id="0" w:name="_GoBack"/>
      <w:bookmarkEnd w:id="0"/>
      <w:r w:rsidRPr="002B44DF">
        <w:rPr>
          <w:b/>
          <w:lang w:val="hr-HR"/>
        </w:rPr>
        <w:t xml:space="preserve"> na ciljano prikrivanje dokaza kojima bi se mogle rasvijetliti povrede ljudskih prava izbjeglica</w:t>
      </w:r>
      <w:r w:rsidRPr="00115A35">
        <w:rPr>
          <w:b/>
          <w:lang w:val="hr-HR"/>
        </w:rPr>
        <w:t xml:space="preserve"> te na nesavjesno i manipulativnom postupanje</w:t>
      </w:r>
      <w:r w:rsidRPr="002B44DF">
        <w:rPr>
          <w:b/>
          <w:lang w:val="hr-HR"/>
        </w:rPr>
        <w:t>.</w:t>
      </w:r>
      <w:r w:rsidRPr="002B44DF">
        <w:rPr>
          <w:lang w:val="hr-HR"/>
        </w:rPr>
        <w:t xml:space="preserve"> To je potvrdio </w:t>
      </w:r>
      <w:hyperlink r:id="rId11" w:history="1">
        <w:r w:rsidRPr="002573D5">
          <w:rPr>
            <w:rStyle w:val="Hyperlink"/>
            <w:lang w:val="hr-HR"/>
          </w:rPr>
          <w:t>dopis</w:t>
        </w:r>
      </w:hyperlink>
      <w:r w:rsidRPr="002B44DF">
        <w:rPr>
          <w:lang w:val="hr-HR"/>
        </w:rPr>
        <w:t xml:space="preserve"> o okolnostima pogibije djevojčice </w:t>
      </w:r>
      <w:proofErr w:type="spellStart"/>
      <w:r w:rsidRPr="002B44DF">
        <w:rPr>
          <w:lang w:val="hr-HR"/>
        </w:rPr>
        <w:t>Madine</w:t>
      </w:r>
      <w:proofErr w:type="spellEnd"/>
      <w:r w:rsidRPr="002B44DF">
        <w:rPr>
          <w:lang w:val="hr-HR"/>
        </w:rPr>
        <w:t>, kojeg je Pučka pravobraniteljica dostavila DORH-u i objavila.</w:t>
      </w:r>
      <w:r w:rsidR="00021E13" w:rsidRPr="00021E13">
        <w:rPr>
          <w:lang w:val="hr-HR"/>
        </w:rPr>
        <w:t xml:space="preserve"> Taj dopis potvrđuje</w:t>
      </w:r>
      <w:r>
        <w:rPr>
          <w:lang w:val="hr-HR"/>
        </w:rPr>
        <w:t xml:space="preserve"> i</w:t>
      </w:r>
      <w:r w:rsidR="00021E13" w:rsidRPr="00021E13">
        <w:rPr>
          <w:lang w:val="hr-HR"/>
        </w:rPr>
        <w:t xml:space="preserve"> niz</w:t>
      </w:r>
      <w:r w:rsidR="00021E13">
        <w:rPr>
          <w:lang w:val="hr-HR"/>
        </w:rPr>
        <w:t xml:space="preserve"> dodatnih</w:t>
      </w:r>
      <w:r w:rsidR="00021E13" w:rsidRPr="00021E13">
        <w:rPr>
          <w:lang w:val="hr-HR"/>
        </w:rPr>
        <w:t xml:space="preserve"> zastrašujućih činjenica vezanih uz rad policije.</w:t>
      </w:r>
      <w:r w:rsidR="00C83B35">
        <w:rPr>
          <w:lang w:val="hr-HR"/>
        </w:rPr>
        <w:t xml:space="preserve"> </w:t>
      </w:r>
    </w:p>
    <w:p w:rsidR="00021E13" w:rsidRPr="00021E13" w:rsidRDefault="00021E13" w:rsidP="00021E13">
      <w:pPr>
        <w:spacing w:line="240" w:lineRule="auto"/>
        <w:contextualSpacing/>
        <w:jc w:val="both"/>
        <w:rPr>
          <w:lang w:val="hr-HR"/>
        </w:rPr>
      </w:pPr>
    </w:p>
    <w:p w:rsidR="00021E13" w:rsidRDefault="00021E13" w:rsidP="00021E13">
      <w:pPr>
        <w:spacing w:line="240" w:lineRule="auto"/>
        <w:contextualSpacing/>
        <w:jc w:val="both"/>
        <w:rPr>
          <w:lang w:val="hr-HR"/>
        </w:rPr>
      </w:pPr>
      <w:r w:rsidRPr="00021E13">
        <w:rPr>
          <w:lang w:val="hr-HR"/>
        </w:rPr>
        <w:t xml:space="preserve">Najviše </w:t>
      </w:r>
      <w:r>
        <w:rPr>
          <w:lang w:val="hr-HR"/>
        </w:rPr>
        <w:t xml:space="preserve">zabrinjava to što </w:t>
      </w:r>
      <w:r w:rsidRPr="00021E13">
        <w:rPr>
          <w:lang w:val="hr-HR"/>
        </w:rPr>
        <w:t xml:space="preserve">je </w:t>
      </w:r>
      <w:r w:rsidRPr="00021E13">
        <w:rPr>
          <w:b/>
          <w:lang w:val="hr-HR"/>
        </w:rPr>
        <w:t>MUP svojim djelatnicima izdao dvije</w:t>
      </w:r>
      <w:r w:rsidRPr="00021E13">
        <w:rPr>
          <w:lang w:val="hr-HR"/>
        </w:rPr>
        <w:t xml:space="preserve"> naredbe (jednu 24. 11. 2016. i drugu 15.</w:t>
      </w:r>
      <w:r w:rsidR="00430C4D">
        <w:rPr>
          <w:lang w:val="hr-HR"/>
        </w:rPr>
        <w:t xml:space="preserve"> </w:t>
      </w:r>
      <w:r w:rsidRPr="00021E13">
        <w:rPr>
          <w:lang w:val="hr-HR"/>
        </w:rPr>
        <w:t xml:space="preserve">2. 2017.) </w:t>
      </w:r>
      <w:r w:rsidRPr="00021E13">
        <w:rPr>
          <w:b/>
          <w:lang w:val="hr-HR"/>
        </w:rPr>
        <w:t>koje se poklapaju s podacima o povećanju nasilja nad izbjeglicama i nezakonitim onemogućavanjem izbjeglicama da zatraže azil na teritoriju RH na koje su</w:t>
      </w:r>
      <w:r>
        <w:rPr>
          <w:b/>
          <w:lang w:val="hr-HR"/>
        </w:rPr>
        <w:t xml:space="preserve"> </w:t>
      </w:r>
      <w:r w:rsidRPr="00021E13">
        <w:rPr>
          <w:b/>
          <w:lang w:val="hr-HR"/>
        </w:rPr>
        <w:t>organizacije civilnog društva upozoravale.</w:t>
      </w:r>
      <w:r w:rsidRPr="00021E13">
        <w:rPr>
          <w:lang w:val="hr-HR"/>
        </w:rPr>
        <w:t xml:space="preserve"> Skandalozno je da MUP ne želi dostaviti tekst naredbe Pravob</w:t>
      </w:r>
      <w:r w:rsidR="000840F5">
        <w:rPr>
          <w:lang w:val="hr-HR"/>
        </w:rPr>
        <w:t>raniteljici.</w:t>
      </w:r>
      <w:r w:rsidRPr="00021E13">
        <w:rPr>
          <w:lang w:val="hr-HR"/>
        </w:rPr>
        <w:t xml:space="preserve"> </w:t>
      </w:r>
      <w:r>
        <w:rPr>
          <w:lang w:val="hr-HR"/>
        </w:rPr>
        <w:br/>
      </w:r>
      <w:r w:rsidRPr="00021E13">
        <w:rPr>
          <w:lang w:val="hr-HR"/>
        </w:rPr>
        <w:t>Centar za mirovne studije putem prava na pristup informacijama zatražio je navedene naredbe, a u međuvremenu podnijet će i zahtjev</w:t>
      </w:r>
      <w:r w:rsidR="000840F5">
        <w:rPr>
          <w:lang w:val="hr-HR"/>
        </w:rPr>
        <w:t xml:space="preserve"> Ustavnom sudu RH da provjeri jesu li</w:t>
      </w:r>
      <w:r w:rsidRPr="00021E13">
        <w:rPr>
          <w:lang w:val="hr-HR"/>
        </w:rPr>
        <w:t xml:space="preserve"> naredbe u skladu s Ustavom RH. </w:t>
      </w:r>
      <w:r w:rsidRPr="00021E13">
        <w:rPr>
          <w:b/>
          <w:lang w:val="hr-HR"/>
        </w:rPr>
        <w:t>CMS poziva sve djelatnike policije, a poglavito granične policije da ne postupaju po navedenim naredbama jer</w:t>
      </w:r>
      <w:r w:rsidRPr="00021E13">
        <w:rPr>
          <w:lang w:val="hr-HR"/>
        </w:rPr>
        <w:t xml:space="preserve"> </w:t>
      </w:r>
      <w:r w:rsidR="000840F5">
        <w:rPr>
          <w:b/>
          <w:lang w:val="hr-HR"/>
        </w:rPr>
        <w:t>postoji sumnja</w:t>
      </w:r>
      <w:r w:rsidR="002573D5">
        <w:rPr>
          <w:b/>
          <w:lang w:val="hr-HR"/>
        </w:rPr>
        <w:t xml:space="preserve"> da su naredbe protivne z</w:t>
      </w:r>
      <w:r w:rsidRPr="00021E13">
        <w:rPr>
          <w:b/>
          <w:lang w:val="hr-HR"/>
        </w:rPr>
        <w:t>akonima Republike Hrvatske</w:t>
      </w:r>
      <w:r w:rsidR="00430C4D">
        <w:rPr>
          <w:b/>
          <w:lang w:val="hr-HR"/>
        </w:rPr>
        <w:t xml:space="preserve">. </w:t>
      </w:r>
      <w:r w:rsidRPr="00021E13">
        <w:rPr>
          <w:lang w:val="hr-HR"/>
        </w:rPr>
        <w:t>Pozivamo i sindikate koji djeluju unutar MUP-a na suradnju te da zaštite svoje djelatnike od politički obojenih policijskih naredbi koje nalažu da se krše zakoni RH.</w:t>
      </w:r>
    </w:p>
    <w:p w:rsidR="00021E13" w:rsidRPr="00021E13" w:rsidRDefault="00021E13" w:rsidP="00021E13">
      <w:pPr>
        <w:spacing w:line="240" w:lineRule="auto"/>
        <w:contextualSpacing/>
        <w:jc w:val="both"/>
        <w:rPr>
          <w:lang w:val="hr-HR"/>
        </w:rPr>
      </w:pPr>
    </w:p>
    <w:p w:rsidR="00021E13" w:rsidRPr="00021E13" w:rsidRDefault="00021E13" w:rsidP="00021E13">
      <w:pPr>
        <w:spacing w:line="240" w:lineRule="auto"/>
        <w:contextualSpacing/>
        <w:jc w:val="both"/>
        <w:rPr>
          <w:lang w:val="hr-HR"/>
        </w:rPr>
      </w:pPr>
      <w:r w:rsidRPr="00021E13">
        <w:rPr>
          <w:lang w:val="hr-HR"/>
        </w:rPr>
        <w:t>Analiza Pučke pravobraniteljice također potvrđuje brojne pritužbe na rad policije na koje su upozoravale izbjeglice te domaće i međunarodne organizacij</w:t>
      </w:r>
      <w:r w:rsidR="00430C4D">
        <w:rPr>
          <w:lang w:val="hr-HR"/>
        </w:rPr>
        <w:t>e</w:t>
      </w:r>
      <w:r w:rsidRPr="00021E13">
        <w:rPr>
          <w:lang w:val="hr-HR"/>
        </w:rPr>
        <w:t>, kao što su lišavanje slobode bez pravne osnove, uskraćivanje pristupa međunarodnoj zaštiti te</w:t>
      </w:r>
      <w:r w:rsidR="00430C4D">
        <w:rPr>
          <w:lang w:val="hr-HR"/>
        </w:rPr>
        <w:t xml:space="preserve"> </w:t>
      </w:r>
      <w:r w:rsidRPr="00021E13">
        <w:rPr>
          <w:lang w:val="hr-HR"/>
        </w:rPr>
        <w:t xml:space="preserve"> kršenje načela </w:t>
      </w:r>
      <w:proofErr w:type="spellStart"/>
      <w:r w:rsidRPr="00021E13">
        <w:rPr>
          <w:i/>
          <w:lang w:val="hr-HR"/>
        </w:rPr>
        <w:t>non-refoulement</w:t>
      </w:r>
      <w:proofErr w:type="spellEnd"/>
      <w:r w:rsidRPr="00021E13">
        <w:rPr>
          <w:lang w:val="hr-HR"/>
        </w:rPr>
        <w:t xml:space="preserve">. Vjerojatno je svima </w:t>
      </w:r>
      <w:r w:rsidRPr="00021E13">
        <w:rPr>
          <w:b/>
          <w:lang w:val="hr-HR"/>
        </w:rPr>
        <w:t>najneshvatljivije postupanje prema djeci bez pratnje</w:t>
      </w:r>
      <w:r w:rsidRPr="00021E13">
        <w:rPr>
          <w:lang w:val="hr-HR"/>
        </w:rPr>
        <w:t xml:space="preserve"> </w:t>
      </w:r>
      <w:r w:rsidRPr="00021E13">
        <w:rPr>
          <w:b/>
          <w:lang w:val="hr-HR"/>
        </w:rPr>
        <w:t>gdje se ne poziva nadležni stručni radnik centra za socija</w:t>
      </w:r>
      <w:r w:rsidR="00775C4B" w:rsidRPr="00775C4B">
        <w:rPr>
          <w:b/>
          <w:lang w:val="hr-HR"/>
        </w:rPr>
        <w:t>lnu skrb i gdje se propušta</w:t>
      </w:r>
      <w:r w:rsidRPr="00021E13">
        <w:rPr>
          <w:b/>
          <w:lang w:val="hr-HR"/>
        </w:rPr>
        <w:t xml:space="preserve"> provođenje postupka kojim se utvrđuje najprimjereniji oblik zaštite djeteta </w:t>
      </w:r>
      <w:r w:rsidRPr="00021E13">
        <w:rPr>
          <w:lang w:val="hr-HR"/>
        </w:rPr>
        <w:t xml:space="preserve">i sl. </w:t>
      </w:r>
      <w:r w:rsidR="00775C4B" w:rsidRPr="002573D5">
        <w:rPr>
          <w:lang w:val="hr-HR"/>
        </w:rPr>
        <w:t>Takvi postupci</w:t>
      </w:r>
      <w:r w:rsidRPr="00021E13">
        <w:rPr>
          <w:lang w:val="hr-HR"/>
        </w:rPr>
        <w:t xml:space="preserve"> u kona</w:t>
      </w:r>
      <w:r w:rsidR="00775C4B" w:rsidRPr="002573D5">
        <w:rPr>
          <w:lang w:val="hr-HR"/>
        </w:rPr>
        <w:t>čnici dovode</w:t>
      </w:r>
      <w:r w:rsidRPr="00021E13">
        <w:rPr>
          <w:lang w:val="hr-HR"/>
        </w:rPr>
        <w:t xml:space="preserve"> do situacije da u Hrvatskoj djeca izbjeglice spavaju u šumi na snijegu, a nažalost malena </w:t>
      </w:r>
      <w:proofErr w:type="spellStart"/>
      <w:r w:rsidRPr="00021E13">
        <w:rPr>
          <w:lang w:val="hr-HR"/>
        </w:rPr>
        <w:t>Madina</w:t>
      </w:r>
      <w:proofErr w:type="spellEnd"/>
      <w:r w:rsidRPr="00021E13">
        <w:rPr>
          <w:lang w:val="hr-HR"/>
        </w:rPr>
        <w:t xml:space="preserve"> je izgubila i život.</w:t>
      </w:r>
      <w:r w:rsidRPr="00021E13">
        <w:rPr>
          <w:lang w:val="hr-HR"/>
        </w:rPr>
        <w:br/>
      </w:r>
      <w:r w:rsidRPr="00021E13">
        <w:rPr>
          <w:lang w:val="hr-HR"/>
        </w:rPr>
        <w:br/>
      </w:r>
      <w:r w:rsidR="00775C4B">
        <w:rPr>
          <w:lang w:val="hr-HR"/>
        </w:rPr>
        <w:t>Također</w:t>
      </w:r>
      <w:r w:rsidRPr="00021E13">
        <w:rPr>
          <w:lang w:val="hr-HR"/>
        </w:rPr>
        <w:t xml:space="preserve">, </w:t>
      </w:r>
      <w:r w:rsidRPr="00021E13">
        <w:rPr>
          <w:b/>
          <w:lang w:val="hr-HR"/>
        </w:rPr>
        <w:t xml:space="preserve">na razini sustava nadzora, zabrinjava da je jedino institucija Pučke pravobraniteljice savjesno i detaljno napravila nadzor nad MUP-om i razotkrila niz nezakonitosti u njihovom radu. </w:t>
      </w:r>
      <w:r w:rsidRPr="00021E13">
        <w:rPr>
          <w:lang w:val="hr-HR"/>
        </w:rPr>
        <w:t xml:space="preserve">Brojne organizacije i mediji već mjesecima upozoravaju na nezakonito djelovanje policije prema izbjeglicama. </w:t>
      </w:r>
      <w:r w:rsidRPr="00021E13">
        <w:rPr>
          <w:b/>
          <w:lang w:val="hr-HR"/>
        </w:rPr>
        <w:t>Matični saborski Odbor za ljudska prava kao i Odbor za unutarnju politiku i nacionalnu sigurnost jednako tako već mjesecima ne sazivaju tematsku sjednicu o tome kako policija postupa prema izbjeglicama.</w:t>
      </w:r>
      <w:r w:rsidRPr="00021E13">
        <w:rPr>
          <w:lang w:val="hr-HR"/>
        </w:rPr>
        <w:t xml:space="preserve"> Odbor također nije učinio potreban direktan nadzor MUP-a. Štoviše, </w:t>
      </w:r>
      <w:r w:rsidRPr="00021E13">
        <w:rPr>
          <w:b/>
          <w:lang w:val="hr-HR"/>
        </w:rPr>
        <w:t>policija je ne samo bez parlamentarnog već mjesecima i bez građanskog nadzora jer matični Odbori nisu imenovali članove različitih vijeća za nadzora rada MUP-a i SOA-e.</w:t>
      </w:r>
      <w:r w:rsidRPr="00021E13">
        <w:rPr>
          <w:lang w:val="hr-HR"/>
        </w:rPr>
        <w:t xml:space="preserve"> </w:t>
      </w:r>
    </w:p>
    <w:p w:rsidR="00021E13" w:rsidRDefault="00021E13" w:rsidP="00021E13">
      <w:pPr>
        <w:spacing w:line="240" w:lineRule="auto"/>
        <w:contextualSpacing/>
        <w:jc w:val="both"/>
        <w:rPr>
          <w:lang w:val="hr-HR"/>
        </w:rPr>
      </w:pPr>
      <w:r w:rsidRPr="00021E13">
        <w:rPr>
          <w:lang w:val="hr-HR"/>
        </w:rPr>
        <w:br/>
        <w:t xml:space="preserve">Zbog svega navedenog </w:t>
      </w:r>
      <w:r w:rsidRPr="00021E13">
        <w:rPr>
          <w:b/>
          <w:lang w:val="hr-HR"/>
        </w:rPr>
        <w:t>C</w:t>
      </w:r>
      <w:r w:rsidR="00775C4B" w:rsidRPr="00775C4B">
        <w:rPr>
          <w:b/>
          <w:lang w:val="hr-HR"/>
        </w:rPr>
        <w:t>entar za mirovne studije</w:t>
      </w:r>
      <w:r w:rsidRPr="00021E13">
        <w:rPr>
          <w:b/>
          <w:lang w:val="hr-HR"/>
        </w:rPr>
        <w:t>, osim što će pokrenuti postupak pred Ustavnim sudom oko ustavnosti policijskih naredbi vezanih za postupanje prema izbjeglicama, traži da matični saborski Odbori pokrenu savjesnu i objektivnu istragu o nizu alarmantnih navoda u postupanju policije prema izbjeglicama</w:t>
      </w:r>
      <w:r w:rsidRPr="00021E13">
        <w:rPr>
          <w:lang w:val="hr-HR"/>
        </w:rPr>
        <w:t xml:space="preserve"> </w:t>
      </w:r>
      <w:r w:rsidRPr="00021E13">
        <w:rPr>
          <w:b/>
          <w:lang w:val="hr-HR"/>
        </w:rPr>
        <w:t>te da žurno uspostave sva tijela građanskog nadzora koja su pod njihovim mandatom</w:t>
      </w:r>
      <w:r w:rsidRPr="00021E13">
        <w:rPr>
          <w:lang w:val="hr-HR"/>
        </w:rPr>
        <w:t>. CMS vjeruje da će i DORH pokrenuti niz postupaka temeljem dopisa Pravobraniteljice. Također, CMS još jednom apelira na djelatnike MUP-a da ne postupaju po mogućim nezakonitim naredbama.</w:t>
      </w:r>
    </w:p>
    <w:p w:rsidR="00430C4D" w:rsidRDefault="00430C4D" w:rsidP="00021E13">
      <w:pPr>
        <w:spacing w:line="240" w:lineRule="auto"/>
        <w:contextualSpacing/>
        <w:jc w:val="both"/>
        <w:rPr>
          <w:lang w:val="hr-HR"/>
        </w:rPr>
      </w:pPr>
    </w:p>
    <w:p w:rsidR="00655EE3" w:rsidRPr="00E10EC0" w:rsidRDefault="00430C4D" w:rsidP="00652705">
      <w:pPr>
        <w:spacing w:line="240" w:lineRule="auto"/>
        <w:contextualSpacing/>
        <w:jc w:val="both"/>
        <w:rPr>
          <w:rFonts w:asciiTheme="minorHAnsi" w:hAnsiTheme="minorHAnsi" w:cs="Arial"/>
          <w:lang w:val="hr-HR"/>
        </w:rPr>
      </w:pPr>
      <w:r w:rsidRPr="00430C4D">
        <w:rPr>
          <w:color w:val="595959" w:themeColor="text1" w:themeTint="A6"/>
          <w:lang w:val="hr-HR"/>
        </w:rPr>
        <w:t xml:space="preserve">Za dodatne informacije kontaktirajte Lovorku </w:t>
      </w:r>
      <w:proofErr w:type="spellStart"/>
      <w:r w:rsidRPr="00430C4D">
        <w:rPr>
          <w:color w:val="595959" w:themeColor="text1" w:themeTint="A6"/>
          <w:lang w:val="hr-HR"/>
        </w:rPr>
        <w:t>Šošić</w:t>
      </w:r>
      <w:proofErr w:type="spellEnd"/>
      <w:r w:rsidRPr="00430C4D">
        <w:rPr>
          <w:color w:val="595959" w:themeColor="text1" w:themeTint="A6"/>
          <w:lang w:val="hr-HR"/>
        </w:rPr>
        <w:t xml:space="preserve"> na </w:t>
      </w:r>
      <w:hyperlink r:id="rId12" w:history="1">
        <w:r w:rsidRPr="00430C4D">
          <w:rPr>
            <w:rStyle w:val="Hyperlink"/>
            <w:color w:val="595959" w:themeColor="text1" w:themeTint="A6"/>
            <w:lang w:val="hr-HR"/>
          </w:rPr>
          <w:t>lovorka.sosic@cms.hr</w:t>
        </w:r>
      </w:hyperlink>
      <w:r w:rsidRPr="00430C4D">
        <w:rPr>
          <w:color w:val="595959" w:themeColor="text1" w:themeTint="A6"/>
          <w:lang w:val="hr-HR"/>
        </w:rPr>
        <w:t xml:space="preserve"> ili na 0981898457</w:t>
      </w:r>
      <w:r w:rsidR="00021E13" w:rsidRPr="00021E13">
        <w:rPr>
          <w:lang w:val="hr-HR"/>
        </w:rPr>
        <w:br/>
      </w:r>
    </w:p>
    <w:sectPr w:rsidR="00655EE3" w:rsidRPr="00E10EC0" w:rsidSect="00386DB8">
      <w:footerReference w:type="default" r:id="rId13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7C2" w:rsidRDefault="00DD17C2" w:rsidP="006209CB">
      <w:pPr>
        <w:spacing w:after="0" w:line="240" w:lineRule="auto"/>
      </w:pPr>
      <w:r>
        <w:separator/>
      </w:r>
    </w:p>
  </w:endnote>
  <w:endnote w:type="continuationSeparator" w:id="0">
    <w:p w:rsidR="00DD17C2" w:rsidRDefault="00DD17C2" w:rsidP="0062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B48" w:rsidRDefault="002A6B48">
    <w:pPr>
      <w:pStyle w:val="Footer"/>
      <w:jc w:val="center"/>
    </w:pPr>
  </w:p>
  <w:p w:rsidR="002A6B48" w:rsidRDefault="002A6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7C2" w:rsidRDefault="00DD17C2" w:rsidP="006209CB">
      <w:pPr>
        <w:spacing w:after="0" w:line="240" w:lineRule="auto"/>
      </w:pPr>
      <w:r>
        <w:separator/>
      </w:r>
    </w:p>
  </w:footnote>
  <w:footnote w:type="continuationSeparator" w:id="0">
    <w:p w:rsidR="00DD17C2" w:rsidRDefault="00DD17C2" w:rsidP="00620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151"/>
    <w:multiLevelType w:val="hybridMultilevel"/>
    <w:tmpl w:val="BFC8FB12"/>
    <w:lvl w:ilvl="0" w:tplc="8034D01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F1CB5"/>
    <w:multiLevelType w:val="hybridMultilevel"/>
    <w:tmpl w:val="4424A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33237"/>
    <w:multiLevelType w:val="hybridMultilevel"/>
    <w:tmpl w:val="57FE1D64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36774"/>
    <w:multiLevelType w:val="hybridMultilevel"/>
    <w:tmpl w:val="498020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D2E20"/>
    <w:multiLevelType w:val="hybridMultilevel"/>
    <w:tmpl w:val="7F069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9107F"/>
    <w:multiLevelType w:val="hybridMultilevel"/>
    <w:tmpl w:val="F1C6CA14"/>
    <w:lvl w:ilvl="0" w:tplc="4C3628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42185"/>
    <w:multiLevelType w:val="hybridMultilevel"/>
    <w:tmpl w:val="45368E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A53B1"/>
    <w:multiLevelType w:val="hybridMultilevel"/>
    <w:tmpl w:val="496C2EDA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556C0"/>
    <w:multiLevelType w:val="hybridMultilevel"/>
    <w:tmpl w:val="7FE6000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0A74E5"/>
    <w:multiLevelType w:val="hybridMultilevel"/>
    <w:tmpl w:val="7C0E9478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5333F"/>
    <w:multiLevelType w:val="hybridMultilevel"/>
    <w:tmpl w:val="70EC6B30"/>
    <w:lvl w:ilvl="0" w:tplc="4C3628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80DF2"/>
    <w:multiLevelType w:val="hybridMultilevel"/>
    <w:tmpl w:val="75D28D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B4A89"/>
    <w:multiLevelType w:val="hybridMultilevel"/>
    <w:tmpl w:val="3C9809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2"/>
  </w:num>
  <w:num w:numId="5">
    <w:abstractNumId w:val="11"/>
  </w:num>
  <w:num w:numId="6">
    <w:abstractNumId w:val="8"/>
  </w:num>
  <w:num w:numId="7">
    <w:abstractNumId w:val="6"/>
  </w:num>
  <w:num w:numId="8">
    <w:abstractNumId w:val="7"/>
  </w:num>
  <w:num w:numId="9">
    <w:abstractNumId w:val="2"/>
  </w:num>
  <w:num w:numId="10">
    <w:abstractNumId w:val="9"/>
  </w:num>
  <w:num w:numId="11">
    <w:abstractNumId w:val="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9CB"/>
    <w:rsid w:val="00021E13"/>
    <w:rsid w:val="0004277D"/>
    <w:rsid w:val="00066EFE"/>
    <w:rsid w:val="000840F5"/>
    <w:rsid w:val="00087E8A"/>
    <w:rsid w:val="000E4C6B"/>
    <w:rsid w:val="000E50FE"/>
    <w:rsid w:val="000E6803"/>
    <w:rsid w:val="000F551A"/>
    <w:rsid w:val="001111B2"/>
    <w:rsid w:val="00115A35"/>
    <w:rsid w:val="001215F3"/>
    <w:rsid w:val="0012423A"/>
    <w:rsid w:val="00164C16"/>
    <w:rsid w:val="001E429B"/>
    <w:rsid w:val="00224D69"/>
    <w:rsid w:val="00226551"/>
    <w:rsid w:val="00233A5B"/>
    <w:rsid w:val="00237933"/>
    <w:rsid w:val="00244406"/>
    <w:rsid w:val="002573D5"/>
    <w:rsid w:val="00276EF6"/>
    <w:rsid w:val="00296D84"/>
    <w:rsid w:val="0029731C"/>
    <w:rsid w:val="002A67F6"/>
    <w:rsid w:val="002A6B48"/>
    <w:rsid w:val="00303580"/>
    <w:rsid w:val="00307CD1"/>
    <w:rsid w:val="00353043"/>
    <w:rsid w:val="00380BCE"/>
    <w:rsid w:val="00386668"/>
    <w:rsid w:val="00386DB8"/>
    <w:rsid w:val="003974EF"/>
    <w:rsid w:val="003B6058"/>
    <w:rsid w:val="003D3405"/>
    <w:rsid w:val="003E2421"/>
    <w:rsid w:val="003E2C9D"/>
    <w:rsid w:val="00417340"/>
    <w:rsid w:val="00425520"/>
    <w:rsid w:val="00427D97"/>
    <w:rsid w:val="00430C4D"/>
    <w:rsid w:val="004454D9"/>
    <w:rsid w:val="0045754D"/>
    <w:rsid w:val="00474D90"/>
    <w:rsid w:val="004A0D44"/>
    <w:rsid w:val="004B5061"/>
    <w:rsid w:val="004F5184"/>
    <w:rsid w:val="00501F14"/>
    <w:rsid w:val="00505CCB"/>
    <w:rsid w:val="00547C81"/>
    <w:rsid w:val="00592344"/>
    <w:rsid w:val="005C502B"/>
    <w:rsid w:val="005D24F8"/>
    <w:rsid w:val="005E4ADD"/>
    <w:rsid w:val="006209CB"/>
    <w:rsid w:val="00652705"/>
    <w:rsid w:val="00655EE3"/>
    <w:rsid w:val="00664DE2"/>
    <w:rsid w:val="00686B66"/>
    <w:rsid w:val="006C7967"/>
    <w:rsid w:val="006D21FE"/>
    <w:rsid w:val="006F6879"/>
    <w:rsid w:val="007502C4"/>
    <w:rsid w:val="007558DE"/>
    <w:rsid w:val="00775C4B"/>
    <w:rsid w:val="00782EF2"/>
    <w:rsid w:val="00784D6E"/>
    <w:rsid w:val="007A43A9"/>
    <w:rsid w:val="007B6853"/>
    <w:rsid w:val="008013F1"/>
    <w:rsid w:val="00815C91"/>
    <w:rsid w:val="00865906"/>
    <w:rsid w:val="00872EED"/>
    <w:rsid w:val="00876604"/>
    <w:rsid w:val="00897399"/>
    <w:rsid w:val="008B27C2"/>
    <w:rsid w:val="008B3AD3"/>
    <w:rsid w:val="008F6DEB"/>
    <w:rsid w:val="009222E0"/>
    <w:rsid w:val="0093277E"/>
    <w:rsid w:val="00944DEE"/>
    <w:rsid w:val="00967052"/>
    <w:rsid w:val="009A3E0C"/>
    <w:rsid w:val="009C7DF8"/>
    <w:rsid w:val="009D0C5A"/>
    <w:rsid w:val="009F2064"/>
    <w:rsid w:val="00A04252"/>
    <w:rsid w:val="00A14F90"/>
    <w:rsid w:val="00A36095"/>
    <w:rsid w:val="00A52AAB"/>
    <w:rsid w:val="00A67BC6"/>
    <w:rsid w:val="00AB5631"/>
    <w:rsid w:val="00AC26A5"/>
    <w:rsid w:val="00AC35E0"/>
    <w:rsid w:val="00AE7756"/>
    <w:rsid w:val="00AE79F8"/>
    <w:rsid w:val="00B16351"/>
    <w:rsid w:val="00B17D4F"/>
    <w:rsid w:val="00B74FD7"/>
    <w:rsid w:val="00BD4F7A"/>
    <w:rsid w:val="00BF0969"/>
    <w:rsid w:val="00C15BFF"/>
    <w:rsid w:val="00C2356F"/>
    <w:rsid w:val="00C355B4"/>
    <w:rsid w:val="00C42D9D"/>
    <w:rsid w:val="00C578AD"/>
    <w:rsid w:val="00C73D2E"/>
    <w:rsid w:val="00C83B35"/>
    <w:rsid w:val="00C84A16"/>
    <w:rsid w:val="00C84A5A"/>
    <w:rsid w:val="00C9328D"/>
    <w:rsid w:val="00CE0A3E"/>
    <w:rsid w:val="00CF04F7"/>
    <w:rsid w:val="00D02861"/>
    <w:rsid w:val="00D22EAC"/>
    <w:rsid w:val="00D27664"/>
    <w:rsid w:val="00D618C0"/>
    <w:rsid w:val="00D64869"/>
    <w:rsid w:val="00D65A89"/>
    <w:rsid w:val="00DA0424"/>
    <w:rsid w:val="00DB79F4"/>
    <w:rsid w:val="00DD17C2"/>
    <w:rsid w:val="00DE24A5"/>
    <w:rsid w:val="00DF08D6"/>
    <w:rsid w:val="00E10EC0"/>
    <w:rsid w:val="00E34EBF"/>
    <w:rsid w:val="00E42631"/>
    <w:rsid w:val="00E54578"/>
    <w:rsid w:val="00E6636E"/>
    <w:rsid w:val="00E7114B"/>
    <w:rsid w:val="00EC72CE"/>
    <w:rsid w:val="00ED55FA"/>
    <w:rsid w:val="00EF61C7"/>
    <w:rsid w:val="00EF7408"/>
    <w:rsid w:val="00F25B86"/>
    <w:rsid w:val="00F45AE0"/>
    <w:rsid w:val="00FE20F2"/>
    <w:rsid w:val="00FE278B"/>
    <w:rsid w:val="00FF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A863F"/>
  <w15:docId w15:val="{CCD8B35D-54CD-4F87-B504-83358CFF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EE3"/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6D21FE"/>
    <w:pPr>
      <w:keepNext/>
      <w:tabs>
        <w:tab w:val="left" w:pos="2906"/>
      </w:tabs>
      <w:spacing w:after="0" w:line="240" w:lineRule="auto"/>
      <w:outlineLvl w:val="0"/>
    </w:pPr>
    <w:rPr>
      <w:rFonts w:ascii="Arial" w:eastAsia="Times New Roman" w:hAnsi="Arial"/>
      <w:b/>
      <w:bCs/>
      <w:sz w:val="16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9C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6209CB"/>
  </w:style>
  <w:style w:type="paragraph" w:styleId="Footer">
    <w:name w:val="footer"/>
    <w:basedOn w:val="Normal"/>
    <w:link w:val="FooterChar"/>
    <w:uiPriority w:val="99"/>
    <w:unhideWhenUsed/>
    <w:rsid w:val="006209C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6209CB"/>
  </w:style>
  <w:style w:type="paragraph" w:styleId="BalloonText">
    <w:name w:val="Balloon Text"/>
    <w:basedOn w:val="Normal"/>
    <w:link w:val="BalloonTextChar"/>
    <w:uiPriority w:val="99"/>
    <w:semiHidden/>
    <w:unhideWhenUsed/>
    <w:rsid w:val="006209CB"/>
    <w:pPr>
      <w:spacing w:after="0" w:line="240" w:lineRule="auto"/>
    </w:pPr>
    <w:rPr>
      <w:rFonts w:ascii="Tahoma" w:eastAsiaTheme="minorHAnsi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9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42D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6E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67052"/>
    <w:rPr>
      <w:b/>
      <w:bCs/>
    </w:rPr>
  </w:style>
  <w:style w:type="paragraph" w:styleId="NormalWeb">
    <w:name w:val="Normal (Web)"/>
    <w:basedOn w:val="Normal"/>
    <w:uiPriority w:val="99"/>
    <w:unhideWhenUsed/>
    <w:rsid w:val="00E34E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rsid w:val="006D21FE"/>
    <w:rPr>
      <w:rFonts w:ascii="Arial" w:eastAsia="Times New Roman" w:hAnsi="Arial" w:cs="Times New Roman"/>
      <w:b/>
      <w:bCs/>
      <w:sz w:val="16"/>
      <w:szCs w:val="24"/>
      <w:lang w:val="en-GB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D21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1FE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21FE"/>
    <w:rPr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21F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21FE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D21FE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631"/>
    <w:pPr>
      <w:spacing w:after="200"/>
    </w:pPr>
    <w:rPr>
      <w:rFonts w:ascii="Calibri" w:eastAsia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631"/>
    <w:rPr>
      <w:rFonts w:ascii="Calibri" w:eastAsia="Calibri" w:hAnsi="Calibri" w:cs="Times New Roman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22E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5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ovorka.sosic@cms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mbudsman.hr/hr/npm-novosti/cln/1263-pravobraniteljica-dostavila-dorh-u-sve-informacije-o-okolnostima-pogibije-madine-husseini-modulnp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ms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ms@cms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E90F8-B3D6-4FB3-96C2-2E28C5F5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Korisnik</cp:lastModifiedBy>
  <cp:revision>11</cp:revision>
  <cp:lastPrinted>2018-02-08T09:58:00Z</cp:lastPrinted>
  <dcterms:created xsi:type="dcterms:W3CDTF">2018-02-08T09:57:00Z</dcterms:created>
  <dcterms:modified xsi:type="dcterms:W3CDTF">2018-02-08T10:18:00Z</dcterms:modified>
</cp:coreProperties>
</file>